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8D82" w14:textId="3A2774B7" w:rsidR="0070157B" w:rsidRDefault="0070157B">
      <w:r>
        <w:t>V</w:t>
      </w:r>
      <w:r w:rsidR="00AC2EB5">
        <w:t>I</w:t>
      </w:r>
      <w:r>
        <w:t xml:space="preserve"> FORO ACADEMICO. </w:t>
      </w:r>
    </w:p>
    <w:p w14:paraId="5AB32117" w14:textId="281BCD66" w:rsidR="0070157B" w:rsidRDefault="0070157B">
      <w:r>
        <w:t xml:space="preserve">Catedra de oncología quirúrgica </w:t>
      </w:r>
    </w:p>
    <w:p w14:paraId="296D99AB" w14:textId="2E32658F" w:rsidR="0070157B" w:rsidRDefault="00B02F7E">
      <w:proofErr w:type="spellStart"/>
      <w:proofErr w:type="gramStart"/>
      <w:r>
        <w:t>Titulo</w:t>
      </w:r>
      <w:proofErr w:type="spellEnd"/>
      <w:r>
        <w:t>.</w:t>
      </w:r>
      <w:r w:rsidR="0070157B">
        <w:t>-</w:t>
      </w:r>
      <w:proofErr w:type="gramEnd"/>
      <w:r w:rsidR="0070157B">
        <w:t xml:space="preserve"> Retos de la Gestión en la oncología quirúrgica </w:t>
      </w:r>
    </w:p>
    <w:p w14:paraId="48A85ACF" w14:textId="26D59467" w:rsidR="0070157B" w:rsidRDefault="00B02F7E">
      <w:r>
        <w:t>Ponencia:</w:t>
      </w:r>
      <w:r w:rsidR="0070157B">
        <w:t xml:space="preserve"> Gestión de la Relación Médico-paciente en el ámbito de la O.Q. </w:t>
      </w:r>
    </w:p>
    <w:p w14:paraId="1567A5F3" w14:textId="21469E4C" w:rsidR="0070157B" w:rsidRDefault="00B02F7E">
      <w:proofErr w:type="gramStart"/>
      <w:r>
        <w:t>Ponente:</w:t>
      </w:r>
      <w:r w:rsidR="0070157B">
        <w:t>-</w:t>
      </w:r>
      <w:proofErr w:type="gramEnd"/>
      <w:r w:rsidR="0070157B">
        <w:t xml:space="preserve"> Prof.  F. Bandres </w:t>
      </w:r>
    </w:p>
    <w:p w14:paraId="709A5136" w14:textId="77777777" w:rsidR="0070157B" w:rsidRDefault="0070157B"/>
    <w:p w14:paraId="5CABC476" w14:textId="25094B4B" w:rsidR="0098759C" w:rsidRDefault="0070157B">
      <w:r>
        <w:t xml:space="preserve">TEXTO RESUMEN PONENCIA </w:t>
      </w:r>
    </w:p>
    <w:p w14:paraId="6F4EE5D8" w14:textId="5F5A10F0" w:rsidR="0070157B" w:rsidRDefault="0070157B">
      <w:r>
        <w:t xml:space="preserve">La intervención del profesor Bandres versó </w:t>
      </w:r>
      <w:r w:rsidR="00B02F7E">
        <w:t>sobre:</w:t>
      </w:r>
      <w:r>
        <w:t xml:space="preserve"> </w:t>
      </w:r>
    </w:p>
    <w:p w14:paraId="24E4FFC3" w14:textId="5082CB81" w:rsidR="0070157B" w:rsidRDefault="0070157B">
      <w:r>
        <w:t xml:space="preserve">La existencia de nuevos modelos de relación </w:t>
      </w:r>
      <w:r w:rsidR="001432A2">
        <w:t>médico</w:t>
      </w:r>
      <w:r>
        <w:t xml:space="preserve"> paciente, generados por los grandes cambios sociosanitarios y tecnológicos de nuestro siglo que </w:t>
      </w:r>
      <w:r w:rsidR="001432A2">
        <w:t xml:space="preserve">conllevan, </w:t>
      </w:r>
      <w:r w:rsidR="00B02F7E">
        <w:t>implícitos, cambios</w:t>
      </w:r>
      <w:r>
        <w:t xml:space="preserve"> en los modelos de relación clínica, en el sentido de que la relación médico -paciente transita en nuevas formas de relación entre sanitarios, pacientes, familia e instituciones que prestan la atención sanitaria. </w:t>
      </w:r>
    </w:p>
    <w:p w14:paraId="0836E263" w14:textId="5CAD7B0D" w:rsidR="001432A2" w:rsidRDefault="0070157B">
      <w:r>
        <w:t xml:space="preserve">La oncología médico -quirúrgica es un área de conocimiento y </w:t>
      </w:r>
      <w:r w:rsidR="001432A2">
        <w:t>especialización que</w:t>
      </w:r>
      <w:r>
        <w:t xml:space="preserve"> se ha venido caracterizando por ser un moldeo avanzado de la relación clínica, especialmente en los últimos años</w:t>
      </w:r>
      <w:r w:rsidR="001432A2">
        <w:t>,</w:t>
      </w:r>
      <w:r>
        <w:t xml:space="preserve"> a raíz del gran desarrollo que ha experimentado el ejercicio de la medicina personalizada de precisión. Mas de 270.000 pacientes se incorporan cada año a las consultas de oncología y por lo tanto a una nueva forma de relación </w:t>
      </w:r>
      <w:r w:rsidR="001432A2">
        <w:t>clínica,</w:t>
      </w:r>
      <w:r>
        <w:t xml:space="preserve"> multidisciplinar, llena de expectativas y de esperanzas que se van conformando a lo largo </w:t>
      </w:r>
      <w:r w:rsidR="00B02F7E">
        <w:t>de la</w:t>
      </w:r>
      <w:r>
        <w:t xml:space="preserve"> relación </w:t>
      </w:r>
      <w:r w:rsidR="001432A2">
        <w:t>médico</w:t>
      </w:r>
      <w:r>
        <w:t xml:space="preserve"> -</w:t>
      </w:r>
      <w:r w:rsidR="00B02F7E">
        <w:t>paciente,</w:t>
      </w:r>
      <w:r w:rsidR="001432A2">
        <w:t xml:space="preserve"> fundamental para </w:t>
      </w:r>
      <w:r w:rsidR="00B02F7E">
        <w:t>afrontar el</w:t>
      </w:r>
      <w:r w:rsidR="001432A2">
        <w:t xml:space="preserve"> desarrollo y complejidad de la toma de decisiones </w:t>
      </w:r>
    </w:p>
    <w:p w14:paraId="234016E0" w14:textId="19317066" w:rsidR="001432A2" w:rsidRDefault="001432A2">
      <w:r>
        <w:t>El Prof. Bandres plantea en su intervención recupera dos elementos fundamentales para hablar con rigor de la efectividad clínica gerencial, a saber:</w:t>
      </w:r>
    </w:p>
    <w:p w14:paraId="7D1CAD4E" w14:textId="4F7C05AE" w:rsidR="001432A2" w:rsidRDefault="001432A2" w:rsidP="001432A2">
      <w:pPr>
        <w:pStyle w:val="Prrafodelista"/>
        <w:numPr>
          <w:ilvl w:val="0"/>
          <w:numId w:val="1"/>
        </w:numPr>
      </w:pPr>
      <w:r>
        <w:t xml:space="preserve">Es necesario mejorar las habilidades necesarias para una correcta y rigurosa entrevista con el paciente. La práctica clínica valiosa se gesta y gestiona desde la conversación que se propicia en   la entrevista </w:t>
      </w:r>
      <w:r w:rsidR="00B02F7E">
        <w:t>clínica.</w:t>
      </w:r>
      <w:r>
        <w:t xml:space="preserve"> Con este enfoque se pueden corregir el sobre </w:t>
      </w:r>
      <w:r w:rsidR="00B02F7E">
        <w:t>diagnóstico,</w:t>
      </w:r>
      <w:r>
        <w:t xml:space="preserve"> la medicina defensiva y el ejercicio de una medicina basada en la </w:t>
      </w:r>
      <w:r w:rsidR="00B02F7E">
        <w:t>evidencia, plagada</w:t>
      </w:r>
      <w:r>
        <w:t xml:space="preserve"> de tecnicismos incomprensibles.</w:t>
      </w:r>
    </w:p>
    <w:p w14:paraId="54A3FC7C" w14:textId="796F96F8" w:rsidR="001432A2" w:rsidRDefault="001432A2" w:rsidP="001432A2">
      <w:pPr>
        <w:pStyle w:val="Prrafodelista"/>
        <w:numPr>
          <w:ilvl w:val="0"/>
          <w:numId w:val="1"/>
        </w:numPr>
      </w:pPr>
      <w:r>
        <w:t xml:space="preserve">Es necesario rehabilitar, acaso recuperar y </w:t>
      </w:r>
      <w:r w:rsidR="00B02F7E">
        <w:t>renacer,</w:t>
      </w:r>
      <w:r>
        <w:t xml:space="preserve"> el razonamiento </w:t>
      </w:r>
      <w:r w:rsidR="00B02F7E">
        <w:t>clínico.</w:t>
      </w:r>
      <w:r>
        <w:t xml:space="preserve"> </w:t>
      </w:r>
      <w:r w:rsidR="00B02F7E">
        <w:t>P</w:t>
      </w:r>
      <w:r>
        <w:t xml:space="preserve">roceso inferencial que nos </w:t>
      </w:r>
      <w:r w:rsidR="00B02F7E">
        <w:t>permite</w:t>
      </w:r>
      <w:r>
        <w:t xml:space="preserve"> ver al paciente como un todo integral, elaborar hipótesis </w:t>
      </w:r>
      <w:r w:rsidR="00B02F7E">
        <w:t>diagnosticas</w:t>
      </w:r>
      <w:r>
        <w:t xml:space="preserve"> </w:t>
      </w:r>
      <w:r w:rsidR="00B02F7E">
        <w:t>que justifican</w:t>
      </w:r>
      <w:r>
        <w:t xml:space="preserve"> la </w:t>
      </w:r>
      <w:r w:rsidR="00B02F7E">
        <w:t>pertinencia pruebas</w:t>
      </w:r>
      <w:r>
        <w:t xml:space="preserve"> </w:t>
      </w:r>
      <w:r w:rsidR="00B02F7E">
        <w:t xml:space="preserve">complementarias, integradas a su vez con las interconsultas necesarias. Evitando así practicas clínicas de escaso valor y elevados costes. es el tiempo de estudiar con mejor </w:t>
      </w:r>
      <w:proofErr w:type="gramStart"/>
      <w:r w:rsidR="00B02F7E">
        <w:t>detalle  las</w:t>
      </w:r>
      <w:proofErr w:type="gramEnd"/>
      <w:r w:rsidR="00B02F7E">
        <w:t xml:space="preserve"> “bolsas de ineficiencia” </w:t>
      </w:r>
    </w:p>
    <w:p w14:paraId="4136D57A" w14:textId="77777777" w:rsidR="00B02F7E" w:rsidRDefault="00B02F7E" w:rsidP="00B02F7E">
      <w:pPr>
        <w:ind w:left="360"/>
      </w:pPr>
    </w:p>
    <w:p w14:paraId="5C2406DA" w14:textId="77777777" w:rsidR="00B02F7E" w:rsidRDefault="001432A2" w:rsidP="00B02F7E">
      <w:pPr>
        <w:ind w:left="360"/>
      </w:pPr>
      <w:r>
        <w:t xml:space="preserve">Todo ello conlleva una responsabilidad gerencial </w:t>
      </w:r>
      <w:r w:rsidR="00B02F7E">
        <w:t xml:space="preserve">rigurosa y cabal que se entrecruza con el concepto de humanización de la asistencia sanitaria que venimos recuperando y actualizando en los últimos 10 años. </w:t>
      </w:r>
    </w:p>
    <w:p w14:paraId="60B7D043" w14:textId="2125816E" w:rsidR="001432A2" w:rsidRDefault="00B02F7E" w:rsidP="00B02F7E">
      <w:pPr>
        <w:ind w:left="360"/>
      </w:pPr>
      <w:r>
        <w:t xml:space="preserve">La asistencia sanitaria que se desarrolla desde la oncología quirúrgica es hoy </w:t>
      </w:r>
      <w:proofErr w:type="gramStart"/>
      <w:r>
        <w:t>un modelo a estudiar</w:t>
      </w:r>
      <w:proofErr w:type="gramEnd"/>
      <w:r>
        <w:t xml:space="preserve"> y valorar por cuanto ha recuperado y actualizado para la nueva </w:t>
      </w:r>
      <w:r>
        <w:lastRenderedPageBreak/>
        <w:t>relación médico -</w:t>
      </w:r>
      <w:r w:rsidR="007A5D05">
        <w:t>paciente, términos</w:t>
      </w:r>
      <w:r>
        <w:t xml:space="preserve"> como la autonomía </w:t>
      </w:r>
      <w:proofErr w:type="gramStart"/>
      <w:r w:rsidR="007A5D05">
        <w:t>vulnerable,</w:t>
      </w:r>
      <w:r>
        <w:t xml:space="preserve">  nuevas</w:t>
      </w:r>
      <w:proofErr w:type="gramEnd"/>
      <w:r>
        <w:t xml:space="preserve"> formas de </w:t>
      </w:r>
      <w:proofErr w:type="gramStart"/>
      <w:r>
        <w:t>empatía ,</w:t>
      </w:r>
      <w:proofErr w:type="gramEnd"/>
      <w:r>
        <w:t xml:space="preserve"> la necesidad de una nueva propedéutica para apoyar la relación </w:t>
      </w:r>
      <w:proofErr w:type="gramStart"/>
      <w:r>
        <w:t>clínica ,</w:t>
      </w:r>
      <w:proofErr w:type="gramEnd"/>
      <w:r>
        <w:t xml:space="preserve"> el consentimiento informado apoyado en la </w:t>
      </w:r>
      <w:r w:rsidR="007A5D05">
        <w:t>aplicabilidad</w:t>
      </w:r>
      <w:r>
        <w:t xml:space="preserve"> de los procedimientos </w:t>
      </w:r>
      <w:r w:rsidR="007A5D05">
        <w:t>diagnóstico-terapéuticos</w:t>
      </w:r>
      <w:r>
        <w:t xml:space="preserve">, sobre </w:t>
      </w:r>
      <w:proofErr w:type="gramStart"/>
      <w:r>
        <w:t>todo  desde</w:t>
      </w:r>
      <w:proofErr w:type="gramEnd"/>
      <w:r>
        <w:t xml:space="preserve"> los uso</w:t>
      </w:r>
      <w:r w:rsidR="007A5D05">
        <w:t>s</w:t>
      </w:r>
      <w:r>
        <w:t xml:space="preserve"> de la inteligencia </w:t>
      </w:r>
      <w:r w:rsidR="007A5D05">
        <w:t>artificial.</w:t>
      </w:r>
      <w:r>
        <w:t xml:space="preserve">  </w:t>
      </w:r>
      <w:r w:rsidR="007A5D05">
        <w:t xml:space="preserve">Finalmente decirles que para llegar </w:t>
      </w:r>
      <w:r>
        <w:t xml:space="preserve"> a </w:t>
      </w:r>
      <w:r w:rsidR="007A5D05">
        <w:t xml:space="preserve"> establecer una</w:t>
      </w:r>
      <w:r>
        <w:t xml:space="preserve"> comunicación </w:t>
      </w:r>
      <w:r w:rsidR="007A5D05">
        <w:t>clínica,</w:t>
      </w:r>
      <w:r>
        <w:t xml:space="preserve"> </w:t>
      </w:r>
      <w:r w:rsidR="007A5D05">
        <w:t>relación</w:t>
      </w:r>
      <w:r>
        <w:t xml:space="preserve"> </w:t>
      </w:r>
      <w:r w:rsidR="007A5D05">
        <w:t>clínica</w:t>
      </w:r>
      <w:r>
        <w:t xml:space="preserve"> , </w:t>
      </w:r>
      <w:r w:rsidR="007A5D05">
        <w:t>relación</w:t>
      </w:r>
      <w:r>
        <w:t xml:space="preserve"> </w:t>
      </w:r>
      <w:r w:rsidR="007A5D05">
        <w:t>médico</w:t>
      </w:r>
      <w:r>
        <w:t xml:space="preserve"> paciente </w:t>
      </w:r>
      <w:r w:rsidR="007A5D05">
        <w:t>, esta ha de ser no solo efectiva</w:t>
      </w:r>
      <w:r>
        <w:t xml:space="preserve"> y</w:t>
      </w:r>
      <w:r w:rsidR="007A5D05">
        <w:t xml:space="preserve"> sino, acaso más importante,  </w:t>
      </w:r>
      <w:r>
        <w:t>afectiva</w:t>
      </w:r>
      <w:r w:rsidR="007A5D05">
        <w:t xml:space="preserve">. </w:t>
      </w:r>
      <w:r>
        <w:t xml:space="preserve">  </w:t>
      </w:r>
      <w:r w:rsidR="001432A2">
        <w:t xml:space="preserve"> </w:t>
      </w:r>
    </w:p>
    <w:p w14:paraId="4D73AC71" w14:textId="323DCEE5" w:rsidR="0070157B" w:rsidRDefault="0070157B">
      <w:r>
        <w:t xml:space="preserve">  </w:t>
      </w:r>
    </w:p>
    <w:sectPr w:rsidR="007015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A12ED"/>
    <w:multiLevelType w:val="hybridMultilevel"/>
    <w:tmpl w:val="2E2E0DA2"/>
    <w:lvl w:ilvl="0" w:tplc="FF64227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02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B"/>
    <w:rsid w:val="001432A2"/>
    <w:rsid w:val="0070157B"/>
    <w:rsid w:val="007A5D05"/>
    <w:rsid w:val="0098759C"/>
    <w:rsid w:val="00AC2EB5"/>
    <w:rsid w:val="00B02F7E"/>
    <w:rsid w:val="00DF48A8"/>
    <w:rsid w:val="00FC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275F"/>
  <w15:chartTrackingRefBased/>
  <w15:docId w15:val="{4A81F8D2-219C-4993-9CEC-F5CCC0A4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1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1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1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1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1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1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1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1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1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1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1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1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15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157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15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157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15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15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1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1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1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1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1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157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157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157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1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157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15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Bandrés Moya</dc:creator>
  <cp:keywords/>
  <dc:description/>
  <cp:lastModifiedBy>Fernando Bandrés Moya</cp:lastModifiedBy>
  <cp:revision>2</cp:revision>
  <dcterms:created xsi:type="dcterms:W3CDTF">2025-12-09T16:42:00Z</dcterms:created>
  <dcterms:modified xsi:type="dcterms:W3CDTF">2025-12-09T17:16:00Z</dcterms:modified>
</cp:coreProperties>
</file>